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B2" w:rsidRDefault="000568B2" w:rsidP="0049617A">
      <w:pPr>
        <w:spacing w:after="0" w:line="240" w:lineRule="auto"/>
        <w:jc w:val="center"/>
        <w:textAlignment w:val="top"/>
        <w:outlineLvl w:val="0"/>
        <w:rPr>
          <w:rFonts w:ascii="Arial" w:eastAsia="Times New Roman" w:hAnsi="Arial" w:cs="Arial"/>
          <w:color w:val="000000"/>
          <w:kern w:val="36"/>
          <w:sz w:val="30"/>
          <w:szCs w:val="30"/>
          <w:bdr w:val="none" w:sz="0" w:space="0" w:color="auto" w:frame="1"/>
        </w:rPr>
      </w:pPr>
      <w:bookmarkStart w:id="0" w:name="_Hlk38185441"/>
      <w:bookmarkEnd w:id="0"/>
      <w:r w:rsidRPr="000568B2">
        <w:rPr>
          <w:rFonts w:ascii="Arial" w:eastAsia="Times New Roman" w:hAnsi="Arial" w:cs="Arial"/>
          <w:color w:val="000000"/>
          <w:kern w:val="36"/>
          <w:sz w:val="30"/>
          <w:szCs w:val="30"/>
          <w:bdr w:val="none" w:sz="0" w:space="0" w:color="auto" w:frame="1"/>
        </w:rPr>
        <w:t>Thermohaline Circulation</w:t>
      </w:r>
    </w:p>
    <w:p w:rsidR="0049617A" w:rsidRDefault="0049617A" w:rsidP="0049617A">
      <w:pPr>
        <w:spacing w:after="0" w:line="240" w:lineRule="auto"/>
        <w:jc w:val="center"/>
        <w:textAlignment w:val="top"/>
        <w:outlineLvl w:val="0"/>
        <w:rPr>
          <w:rFonts w:ascii="Arial" w:eastAsia="Times New Roman" w:hAnsi="Arial" w:cs="Arial"/>
          <w:color w:val="000000"/>
          <w:kern w:val="36"/>
          <w:sz w:val="30"/>
          <w:szCs w:val="30"/>
          <w:bdr w:val="none" w:sz="0" w:space="0" w:color="auto" w:frame="1"/>
        </w:rPr>
      </w:pPr>
    </w:p>
    <w:p w:rsidR="00F60685" w:rsidRPr="0049617A" w:rsidRDefault="00F60685" w:rsidP="000568B2">
      <w:pPr>
        <w:spacing w:after="0" w:line="240" w:lineRule="auto"/>
        <w:textAlignment w:val="top"/>
        <w:outlineLvl w:val="0"/>
        <w:rPr>
          <w:rFonts w:ascii="Arial" w:eastAsia="Times New Roman" w:hAnsi="Arial" w:cs="Arial"/>
          <w:kern w:val="36"/>
          <w:sz w:val="24"/>
          <w:szCs w:val="24"/>
          <w:bdr w:val="none" w:sz="0" w:space="0" w:color="auto" w:frame="1"/>
        </w:rPr>
      </w:pPr>
    </w:p>
    <w:p w:rsidR="00365FCD" w:rsidRDefault="00365FCD" w:rsidP="00F60685">
      <w:pPr>
        <w:rPr>
          <w:rStyle w:val="Hyperlink"/>
          <w:rFonts w:ascii="Arial" w:hAnsi="Arial" w:cs="Arial"/>
          <w:color w:val="auto"/>
          <w:sz w:val="24"/>
          <w:szCs w:val="24"/>
          <w:u w:val="none"/>
          <w:bdr w:val="none" w:sz="0" w:space="0" w:color="auto" w:frame="1"/>
          <w:shd w:val="clear" w:color="auto" w:fill="FFFFFF"/>
        </w:rPr>
      </w:pPr>
      <w:r>
        <w:rPr>
          <w:rStyle w:val="Hyperlink"/>
          <w:rFonts w:ascii="Arial" w:hAnsi="Arial" w:cs="Arial"/>
          <w:color w:val="auto"/>
          <w:sz w:val="24"/>
          <w:szCs w:val="24"/>
          <w:u w:val="none"/>
          <w:bdr w:val="none" w:sz="0" w:space="0" w:color="auto" w:frame="1"/>
          <w:shd w:val="clear" w:color="auto" w:fill="FFFFFF"/>
        </w:rPr>
        <w:t xml:space="preserve">Thermohaline circulations are caused by density differences in marine environments </w:t>
      </w:r>
      <w:r>
        <w:rPr>
          <w:rFonts w:ascii="Arial" w:hAnsi="Arial" w:cs="Arial"/>
          <w:sz w:val="24"/>
          <w:szCs w:val="24"/>
          <w:bdr w:val="none" w:sz="0" w:space="0" w:color="auto" w:frame="1"/>
          <w:shd w:val="clear" w:color="auto" w:fill="FFFFFF"/>
        </w:rPr>
        <w:t>caused by</w:t>
      </w:r>
      <w:r w:rsidRPr="00365FCD">
        <w:rPr>
          <w:rFonts w:ascii="Arial" w:hAnsi="Arial" w:cs="Arial"/>
          <w:sz w:val="24"/>
          <w:szCs w:val="24"/>
          <w:bdr w:val="none" w:sz="0" w:space="0" w:color="auto" w:frame="1"/>
          <w:shd w:val="clear" w:color="auto" w:fill="FFFFFF"/>
        </w:rPr>
        <w:t xml:space="preserve"> due to salinity and temp</w:t>
      </w:r>
      <w:r>
        <w:rPr>
          <w:rFonts w:ascii="Arial" w:hAnsi="Arial" w:cs="Arial"/>
          <w:sz w:val="24"/>
          <w:szCs w:val="24"/>
          <w:bdr w:val="none" w:sz="0" w:space="0" w:color="auto" w:frame="1"/>
          <w:shd w:val="clear" w:color="auto" w:fill="FFFFFF"/>
        </w:rPr>
        <w:t>erature differences</w:t>
      </w:r>
      <w:r w:rsidR="00F2131F">
        <w:rPr>
          <w:rFonts w:ascii="Arial" w:hAnsi="Arial" w:cs="Arial"/>
          <w:sz w:val="24"/>
          <w:szCs w:val="24"/>
          <w:bdr w:val="none" w:sz="0" w:space="0" w:color="auto" w:frame="1"/>
          <w:shd w:val="clear" w:color="auto" w:fill="FFFFFF"/>
        </w:rPr>
        <w:t>.</w:t>
      </w:r>
      <w:bookmarkStart w:id="1" w:name="_GoBack"/>
      <w:bookmarkEnd w:id="1"/>
    </w:p>
    <w:p w:rsidR="00F60685" w:rsidRPr="0049617A" w:rsidRDefault="00F60685" w:rsidP="00F60685">
      <w:pPr>
        <w:rPr>
          <w:rStyle w:val="Hyperlink"/>
          <w:rFonts w:ascii="Arial" w:hAnsi="Arial" w:cs="Arial"/>
          <w:color w:val="auto"/>
          <w:sz w:val="24"/>
          <w:szCs w:val="24"/>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Silly but effective</w:t>
      </w:r>
      <w:r w:rsidR="0049617A">
        <w:rPr>
          <w:rStyle w:val="Hyperlink"/>
          <w:rFonts w:ascii="Arial" w:hAnsi="Arial" w:cs="Arial"/>
          <w:color w:val="auto"/>
          <w:sz w:val="24"/>
          <w:szCs w:val="24"/>
          <w:u w:val="none"/>
          <w:bdr w:val="none" w:sz="0" w:space="0" w:color="auto" w:frame="1"/>
          <w:shd w:val="clear" w:color="auto" w:fill="FFFFFF"/>
        </w:rPr>
        <w:t xml:space="preserve"> 4</w:t>
      </w:r>
      <w:r w:rsidR="00FF4C0F">
        <w:rPr>
          <w:rStyle w:val="Hyperlink"/>
          <w:rFonts w:ascii="Arial" w:hAnsi="Arial" w:cs="Arial"/>
          <w:color w:val="auto"/>
          <w:sz w:val="24"/>
          <w:szCs w:val="24"/>
          <w:u w:val="none"/>
          <w:bdr w:val="none" w:sz="0" w:space="0" w:color="auto" w:frame="1"/>
          <w:shd w:val="clear" w:color="auto" w:fill="FFFFFF"/>
        </w:rPr>
        <w:t>.5</w:t>
      </w:r>
      <w:r w:rsidR="0049617A">
        <w:rPr>
          <w:rStyle w:val="Hyperlink"/>
          <w:rFonts w:ascii="Arial" w:hAnsi="Arial" w:cs="Arial"/>
          <w:color w:val="auto"/>
          <w:sz w:val="24"/>
          <w:szCs w:val="24"/>
          <w:u w:val="none"/>
          <w:bdr w:val="none" w:sz="0" w:space="0" w:color="auto" w:frame="1"/>
          <w:shd w:val="clear" w:color="auto" w:fill="FFFFFF"/>
        </w:rPr>
        <w:t xml:space="preserve"> minute video</w:t>
      </w:r>
      <w:r w:rsidRPr="0049617A">
        <w:rPr>
          <w:rStyle w:val="Hyperlink"/>
          <w:rFonts w:ascii="Arial" w:hAnsi="Arial" w:cs="Arial"/>
          <w:color w:val="auto"/>
          <w:sz w:val="24"/>
          <w:szCs w:val="24"/>
          <w:u w:val="none"/>
          <w:bdr w:val="none" w:sz="0" w:space="0" w:color="auto" w:frame="1"/>
          <w:shd w:val="clear" w:color="auto" w:fill="FFFFFF"/>
        </w:rPr>
        <w:t>:</w:t>
      </w:r>
      <w:proofErr w:type="gramStart"/>
      <w:r w:rsidR="0049617A">
        <w:rPr>
          <w:rStyle w:val="Hyperlink"/>
          <w:rFonts w:ascii="Arial" w:hAnsi="Arial" w:cs="Arial"/>
          <w:color w:val="auto"/>
          <w:sz w:val="24"/>
          <w:szCs w:val="24"/>
          <w:u w:val="none"/>
          <w:bdr w:val="none" w:sz="0" w:space="0" w:color="auto" w:frame="1"/>
          <w:shd w:val="clear" w:color="auto" w:fill="FFFFFF"/>
        </w:rPr>
        <w:t xml:space="preserve">   </w:t>
      </w:r>
      <w:r w:rsidR="00FF4C0F">
        <w:rPr>
          <w:rStyle w:val="Hyperlink"/>
          <w:rFonts w:ascii="Arial" w:hAnsi="Arial" w:cs="Arial"/>
          <w:color w:val="auto"/>
          <w:sz w:val="24"/>
          <w:szCs w:val="24"/>
          <w:u w:val="none"/>
          <w:bdr w:val="none" w:sz="0" w:space="0" w:color="auto" w:frame="1"/>
          <w:shd w:val="clear" w:color="auto" w:fill="FFFFFF"/>
        </w:rPr>
        <w:t>(</w:t>
      </w:r>
      <w:proofErr w:type="gramEnd"/>
      <w:r w:rsidR="00FF4C0F">
        <w:rPr>
          <w:rStyle w:val="Hyperlink"/>
          <w:rFonts w:ascii="Arial" w:hAnsi="Arial" w:cs="Arial"/>
          <w:color w:val="auto"/>
          <w:sz w:val="24"/>
          <w:szCs w:val="24"/>
          <w:u w:val="none"/>
          <w:bdr w:val="none" w:sz="0" w:space="0" w:color="auto" w:frame="1"/>
          <w:shd w:val="clear" w:color="auto" w:fill="FFFFFF"/>
        </w:rPr>
        <w:t>view first 3.5 minutes)</w:t>
      </w:r>
      <w:r w:rsidR="0049617A">
        <w:rPr>
          <w:rStyle w:val="Hyperlink"/>
          <w:rFonts w:ascii="Arial" w:hAnsi="Arial" w:cs="Arial"/>
          <w:color w:val="auto"/>
          <w:sz w:val="24"/>
          <w:szCs w:val="24"/>
          <w:u w:val="none"/>
          <w:bdr w:val="none" w:sz="0" w:space="0" w:color="auto" w:frame="1"/>
          <w:shd w:val="clear" w:color="auto" w:fill="FFFFFF"/>
        </w:rPr>
        <w:t xml:space="preserve">                 </w:t>
      </w:r>
      <w:r w:rsidRPr="0049617A">
        <w:rPr>
          <w:rStyle w:val="Hyperlink"/>
          <w:rFonts w:ascii="Arial" w:hAnsi="Arial" w:cs="Arial"/>
          <w:color w:val="auto"/>
          <w:sz w:val="24"/>
          <w:szCs w:val="24"/>
          <w:u w:val="none"/>
          <w:bdr w:val="none" w:sz="0" w:space="0" w:color="auto" w:frame="1"/>
          <w:shd w:val="clear" w:color="auto" w:fill="FFFFFF"/>
        </w:rPr>
        <w:t xml:space="preserve">  </w:t>
      </w:r>
      <w:hyperlink r:id="rId5" w:history="1">
        <w:r w:rsidRPr="0049617A">
          <w:rPr>
            <w:rStyle w:val="Hyperlink"/>
            <w:rFonts w:ascii="Arial" w:hAnsi="Arial" w:cs="Arial"/>
            <w:color w:val="auto"/>
            <w:sz w:val="24"/>
            <w:szCs w:val="24"/>
            <w:bdr w:val="none" w:sz="0" w:space="0" w:color="auto" w:frame="1"/>
            <w:shd w:val="clear" w:color="auto" w:fill="FFFFFF"/>
          </w:rPr>
          <w:t>https://www.youtube.com/wat</w:t>
        </w:r>
        <w:r w:rsidRPr="0049617A">
          <w:rPr>
            <w:rStyle w:val="Hyperlink"/>
            <w:rFonts w:ascii="Arial" w:hAnsi="Arial" w:cs="Arial"/>
            <w:color w:val="auto"/>
            <w:sz w:val="24"/>
            <w:szCs w:val="24"/>
            <w:bdr w:val="none" w:sz="0" w:space="0" w:color="auto" w:frame="1"/>
            <w:shd w:val="clear" w:color="auto" w:fill="FFFFFF"/>
          </w:rPr>
          <w:t>c</w:t>
        </w:r>
        <w:r w:rsidRPr="0049617A">
          <w:rPr>
            <w:rStyle w:val="Hyperlink"/>
            <w:rFonts w:ascii="Arial" w:hAnsi="Arial" w:cs="Arial"/>
            <w:color w:val="auto"/>
            <w:sz w:val="24"/>
            <w:szCs w:val="24"/>
            <w:bdr w:val="none" w:sz="0" w:space="0" w:color="auto" w:frame="1"/>
            <w:shd w:val="clear" w:color="auto" w:fill="FFFFFF"/>
          </w:rPr>
          <w:t>h?v=boFGOZ</w:t>
        </w:r>
        <w:r w:rsidRPr="0049617A">
          <w:rPr>
            <w:rStyle w:val="Hyperlink"/>
            <w:rFonts w:ascii="Arial" w:hAnsi="Arial" w:cs="Arial"/>
            <w:color w:val="auto"/>
            <w:sz w:val="24"/>
            <w:szCs w:val="24"/>
            <w:bdr w:val="none" w:sz="0" w:space="0" w:color="auto" w:frame="1"/>
            <w:shd w:val="clear" w:color="auto" w:fill="FFFFFF"/>
          </w:rPr>
          <w:t>1</w:t>
        </w:r>
        <w:r w:rsidRPr="0049617A">
          <w:rPr>
            <w:rStyle w:val="Hyperlink"/>
            <w:rFonts w:ascii="Arial" w:hAnsi="Arial" w:cs="Arial"/>
            <w:color w:val="auto"/>
            <w:sz w:val="24"/>
            <w:szCs w:val="24"/>
            <w:bdr w:val="none" w:sz="0" w:space="0" w:color="auto" w:frame="1"/>
            <w:shd w:val="clear" w:color="auto" w:fill="FFFFFF"/>
          </w:rPr>
          <w:t>X5Bo</w:t>
        </w:r>
      </w:hyperlink>
    </w:p>
    <w:p w:rsidR="00F458EB" w:rsidRPr="0049617A" w:rsidRDefault="00F458EB" w:rsidP="00F60685">
      <w:pPr>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 xml:space="preserve">What you need to know:  </w:t>
      </w:r>
    </w:p>
    <w:p w:rsidR="0049617A" w:rsidRDefault="00F458EB" w:rsidP="0049617A">
      <w:pPr>
        <w:spacing w:after="0"/>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Factors reducing salinity</w:t>
      </w:r>
      <w:r w:rsidR="00365FCD">
        <w:rPr>
          <w:rStyle w:val="Hyperlink"/>
          <w:rFonts w:ascii="Arial" w:hAnsi="Arial" w:cs="Arial"/>
          <w:color w:val="auto"/>
          <w:sz w:val="24"/>
          <w:szCs w:val="24"/>
          <w:u w:val="none"/>
          <w:bdr w:val="none" w:sz="0" w:space="0" w:color="auto" w:frame="1"/>
          <w:shd w:val="clear" w:color="auto" w:fill="FFFFFF"/>
        </w:rPr>
        <w:t xml:space="preserve"> involve freshwater input from</w:t>
      </w:r>
      <w:r w:rsidR="0049617A">
        <w:rPr>
          <w:rStyle w:val="Hyperlink"/>
          <w:rFonts w:ascii="Arial" w:hAnsi="Arial" w:cs="Arial"/>
          <w:color w:val="auto"/>
          <w:sz w:val="24"/>
          <w:szCs w:val="24"/>
          <w:u w:val="none"/>
          <w:bdr w:val="none" w:sz="0" w:space="0" w:color="auto" w:frame="1"/>
          <w:shd w:val="clear" w:color="auto" w:fill="FFFFFF"/>
        </w:rPr>
        <w:t>:</w:t>
      </w:r>
      <w:r w:rsidRPr="0049617A">
        <w:rPr>
          <w:rStyle w:val="Hyperlink"/>
          <w:rFonts w:ascii="Arial" w:hAnsi="Arial" w:cs="Arial"/>
          <w:color w:val="auto"/>
          <w:sz w:val="24"/>
          <w:szCs w:val="24"/>
          <w:u w:val="none"/>
          <w:bdr w:val="none" w:sz="0" w:space="0" w:color="auto" w:frame="1"/>
          <w:shd w:val="clear" w:color="auto" w:fill="FFFFFF"/>
        </w:rPr>
        <w:t xml:space="preserve"> </w:t>
      </w:r>
    </w:p>
    <w:p w:rsidR="0049617A" w:rsidRDefault="00F458EB" w:rsidP="0049617A">
      <w:pPr>
        <w:spacing w:after="0"/>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 xml:space="preserve">1) precipitation </w:t>
      </w:r>
    </w:p>
    <w:p w:rsidR="0049617A" w:rsidRDefault="00F458EB" w:rsidP="0049617A">
      <w:pPr>
        <w:spacing w:after="0"/>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2) river</w:t>
      </w:r>
      <w:r w:rsidR="00F2131F">
        <w:rPr>
          <w:rStyle w:val="Hyperlink"/>
          <w:rFonts w:ascii="Arial" w:hAnsi="Arial" w:cs="Arial"/>
          <w:color w:val="auto"/>
          <w:sz w:val="24"/>
          <w:szCs w:val="24"/>
          <w:u w:val="none"/>
          <w:bdr w:val="none" w:sz="0" w:space="0" w:color="auto" w:frame="1"/>
          <w:shd w:val="clear" w:color="auto" w:fill="FFFFFF"/>
        </w:rPr>
        <w:t xml:space="preserve"> discharge</w:t>
      </w:r>
    </w:p>
    <w:p w:rsidR="00F458EB" w:rsidRPr="0049617A" w:rsidRDefault="00F458EB" w:rsidP="0049617A">
      <w:pPr>
        <w:spacing w:after="0"/>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3) melting iceberg</w:t>
      </w:r>
      <w:r w:rsidR="00365FCD">
        <w:rPr>
          <w:rStyle w:val="Hyperlink"/>
          <w:rFonts w:ascii="Arial" w:hAnsi="Arial" w:cs="Arial"/>
          <w:color w:val="auto"/>
          <w:sz w:val="24"/>
          <w:szCs w:val="24"/>
          <w:u w:val="none"/>
          <w:bdr w:val="none" w:sz="0" w:space="0" w:color="auto" w:frame="1"/>
          <w:shd w:val="clear" w:color="auto" w:fill="FFFFFF"/>
        </w:rPr>
        <w:t>s</w:t>
      </w:r>
    </w:p>
    <w:p w:rsidR="00365FCD" w:rsidRDefault="00365FCD" w:rsidP="00F60685">
      <w:pPr>
        <w:rPr>
          <w:rStyle w:val="Hyperlink"/>
          <w:rFonts w:ascii="Arial" w:hAnsi="Arial" w:cs="Arial"/>
          <w:color w:val="auto"/>
          <w:sz w:val="24"/>
          <w:szCs w:val="24"/>
          <w:u w:val="none"/>
          <w:bdr w:val="none" w:sz="0" w:space="0" w:color="auto" w:frame="1"/>
          <w:shd w:val="clear" w:color="auto" w:fill="FFFFFF"/>
        </w:rPr>
      </w:pPr>
    </w:p>
    <w:p w:rsidR="00365FCD" w:rsidRDefault="00F458EB" w:rsidP="00365FCD">
      <w:pPr>
        <w:spacing w:after="0"/>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Factors that incre</w:t>
      </w:r>
      <w:r w:rsidR="0049617A" w:rsidRPr="0049617A">
        <w:rPr>
          <w:rStyle w:val="Hyperlink"/>
          <w:rFonts w:ascii="Arial" w:hAnsi="Arial" w:cs="Arial"/>
          <w:color w:val="auto"/>
          <w:sz w:val="24"/>
          <w:szCs w:val="24"/>
          <w:u w:val="none"/>
          <w:bdr w:val="none" w:sz="0" w:space="0" w:color="auto" w:frame="1"/>
          <w:shd w:val="clear" w:color="auto" w:fill="FFFFFF"/>
        </w:rPr>
        <w:t>ase salinity</w:t>
      </w:r>
      <w:r w:rsidR="00365FCD">
        <w:rPr>
          <w:rStyle w:val="Hyperlink"/>
          <w:rFonts w:ascii="Arial" w:hAnsi="Arial" w:cs="Arial"/>
          <w:color w:val="auto"/>
          <w:sz w:val="24"/>
          <w:szCs w:val="24"/>
          <w:u w:val="none"/>
          <w:bdr w:val="none" w:sz="0" w:space="0" w:color="auto" w:frame="1"/>
          <w:shd w:val="clear" w:color="auto" w:fill="FFFFFF"/>
        </w:rPr>
        <w:t>:</w:t>
      </w:r>
      <w:r w:rsidR="0049617A" w:rsidRPr="0049617A">
        <w:rPr>
          <w:rStyle w:val="Hyperlink"/>
          <w:rFonts w:ascii="Arial" w:hAnsi="Arial" w:cs="Arial"/>
          <w:color w:val="auto"/>
          <w:sz w:val="24"/>
          <w:szCs w:val="24"/>
          <w:u w:val="none"/>
          <w:bdr w:val="none" w:sz="0" w:space="0" w:color="auto" w:frame="1"/>
          <w:shd w:val="clear" w:color="auto" w:fill="FFFFFF"/>
        </w:rPr>
        <w:t xml:space="preserve"> </w:t>
      </w:r>
    </w:p>
    <w:p w:rsidR="00365FCD" w:rsidRDefault="0049617A" w:rsidP="00365FCD">
      <w:pPr>
        <w:spacing w:after="0"/>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 xml:space="preserve">1) intense solar radiation evaporates water, leaving behind salt </w:t>
      </w:r>
    </w:p>
    <w:p w:rsidR="00F458EB" w:rsidRPr="0049617A" w:rsidRDefault="0049617A" w:rsidP="00365FCD">
      <w:pPr>
        <w:spacing w:after="0"/>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2) sea ice formation</w:t>
      </w:r>
      <w:r w:rsidR="00365FCD">
        <w:rPr>
          <w:rStyle w:val="Hyperlink"/>
          <w:rFonts w:ascii="Arial" w:hAnsi="Arial" w:cs="Arial"/>
          <w:color w:val="auto"/>
          <w:sz w:val="24"/>
          <w:szCs w:val="24"/>
          <w:u w:val="none"/>
          <w:bdr w:val="none" w:sz="0" w:space="0" w:color="auto" w:frame="1"/>
          <w:shd w:val="clear" w:color="auto" w:fill="FFFFFF"/>
        </w:rPr>
        <w:t xml:space="preserve"> from sea water leaves </w:t>
      </w:r>
      <w:r w:rsidRPr="0049617A">
        <w:rPr>
          <w:rStyle w:val="Hyperlink"/>
          <w:rFonts w:ascii="Arial" w:hAnsi="Arial" w:cs="Arial"/>
          <w:color w:val="auto"/>
          <w:sz w:val="24"/>
          <w:szCs w:val="24"/>
          <w:u w:val="none"/>
          <w:bdr w:val="none" w:sz="0" w:space="0" w:color="auto" w:frame="1"/>
          <w:shd w:val="clear" w:color="auto" w:fill="FFFFFF"/>
        </w:rPr>
        <w:t xml:space="preserve">behind sea salt </w:t>
      </w:r>
      <w:r w:rsidRPr="0049617A">
        <w:rPr>
          <w:rStyle w:val="Hyperlink"/>
          <w:rFonts w:ascii="Arial" w:hAnsi="Arial" w:cs="Arial"/>
          <w:color w:val="auto"/>
          <w:sz w:val="24"/>
          <w:szCs w:val="24"/>
          <w:u w:val="none"/>
          <w:bdr w:val="none" w:sz="0" w:space="0" w:color="auto" w:frame="1"/>
          <w:shd w:val="clear" w:color="auto" w:fill="FFFFFF"/>
        </w:rPr>
        <w:t>(ice only has freshwater</w:t>
      </w:r>
      <w:r w:rsidRPr="0049617A">
        <w:rPr>
          <w:rStyle w:val="Hyperlink"/>
          <w:rFonts w:ascii="Arial" w:hAnsi="Arial" w:cs="Arial"/>
          <w:color w:val="auto"/>
          <w:sz w:val="24"/>
          <w:szCs w:val="24"/>
          <w:u w:val="none"/>
          <w:bdr w:val="none" w:sz="0" w:space="0" w:color="auto" w:frame="1"/>
          <w:shd w:val="clear" w:color="auto" w:fill="FFFFFF"/>
        </w:rPr>
        <w:t>, no salt</w:t>
      </w:r>
      <w:r w:rsidRPr="0049617A">
        <w:rPr>
          <w:rStyle w:val="Hyperlink"/>
          <w:rFonts w:ascii="Arial" w:hAnsi="Arial" w:cs="Arial"/>
          <w:color w:val="auto"/>
          <w:sz w:val="24"/>
          <w:szCs w:val="24"/>
          <w:u w:val="none"/>
          <w:bdr w:val="none" w:sz="0" w:space="0" w:color="auto" w:frame="1"/>
          <w:shd w:val="clear" w:color="auto" w:fill="FFFFFF"/>
        </w:rPr>
        <w:t>)</w:t>
      </w:r>
    </w:p>
    <w:p w:rsidR="00365FCD" w:rsidRDefault="00365FCD" w:rsidP="00F60685">
      <w:pPr>
        <w:rPr>
          <w:rStyle w:val="Hyperlink"/>
          <w:rFonts w:ascii="Arial" w:hAnsi="Arial" w:cs="Arial"/>
          <w:color w:val="auto"/>
          <w:sz w:val="24"/>
          <w:szCs w:val="24"/>
          <w:u w:val="none"/>
          <w:bdr w:val="none" w:sz="0" w:space="0" w:color="auto" w:frame="1"/>
          <w:shd w:val="clear" w:color="auto" w:fill="FFFFFF"/>
        </w:rPr>
      </w:pPr>
    </w:p>
    <w:p w:rsidR="00F60685" w:rsidRPr="0049617A" w:rsidRDefault="00F60685" w:rsidP="00F60685">
      <w:pPr>
        <w:rPr>
          <w:rStyle w:val="Hyperlink"/>
          <w:rFonts w:ascii="Arial" w:hAnsi="Arial" w:cs="Arial"/>
          <w:color w:val="auto"/>
          <w:sz w:val="24"/>
          <w:szCs w:val="24"/>
          <w:u w:val="none"/>
          <w:bdr w:val="none" w:sz="0" w:space="0" w:color="auto" w:frame="1"/>
          <w:shd w:val="clear" w:color="auto" w:fill="FFFFFF"/>
        </w:rPr>
      </w:pPr>
      <w:r w:rsidRPr="0049617A">
        <w:rPr>
          <w:rStyle w:val="Hyperlink"/>
          <w:rFonts w:ascii="Arial" w:hAnsi="Arial" w:cs="Arial"/>
          <w:color w:val="auto"/>
          <w:sz w:val="24"/>
          <w:szCs w:val="24"/>
          <w:u w:val="none"/>
          <w:bdr w:val="none" w:sz="0" w:space="0" w:color="auto" w:frame="1"/>
          <w:shd w:val="clear" w:color="auto" w:fill="FFFFFF"/>
        </w:rPr>
        <w:t>Excellent resource</w:t>
      </w:r>
      <w:r w:rsidR="00EE29AD" w:rsidRPr="0049617A">
        <w:rPr>
          <w:rStyle w:val="Hyperlink"/>
          <w:rFonts w:ascii="Arial" w:hAnsi="Arial" w:cs="Arial"/>
          <w:color w:val="auto"/>
          <w:sz w:val="24"/>
          <w:szCs w:val="24"/>
          <w:u w:val="none"/>
          <w:bdr w:val="none" w:sz="0" w:space="0" w:color="auto" w:frame="1"/>
          <w:shd w:val="clear" w:color="auto" w:fill="FFFFFF"/>
        </w:rPr>
        <w:t xml:space="preserve"> </w:t>
      </w:r>
      <w:r w:rsidRPr="0049617A">
        <w:rPr>
          <w:rStyle w:val="Hyperlink"/>
          <w:rFonts w:ascii="Arial" w:hAnsi="Arial" w:cs="Arial"/>
          <w:color w:val="auto"/>
          <w:sz w:val="24"/>
          <w:szCs w:val="24"/>
          <w:u w:val="none"/>
          <w:bdr w:val="none" w:sz="0" w:space="0" w:color="auto" w:frame="1"/>
          <w:shd w:val="clear" w:color="auto" w:fill="FFFFFF"/>
        </w:rPr>
        <w:t>on North Atlantic Gyre:</w:t>
      </w:r>
      <w:r w:rsidR="00AA0957" w:rsidRPr="0049617A">
        <w:rPr>
          <w:rStyle w:val="Hyperlink"/>
          <w:rFonts w:ascii="Arial" w:hAnsi="Arial" w:cs="Arial"/>
          <w:color w:val="auto"/>
          <w:sz w:val="24"/>
          <w:szCs w:val="24"/>
          <w:u w:val="none"/>
          <w:bdr w:val="none" w:sz="0" w:space="0" w:color="auto" w:frame="1"/>
          <w:shd w:val="clear" w:color="auto" w:fill="FFFFFF"/>
        </w:rPr>
        <w:t xml:space="preserve"> watch first </w:t>
      </w:r>
      <w:r w:rsidR="00964B1B" w:rsidRPr="0049617A">
        <w:rPr>
          <w:rStyle w:val="Hyperlink"/>
          <w:rFonts w:ascii="Arial" w:hAnsi="Arial" w:cs="Arial"/>
          <w:color w:val="auto"/>
          <w:sz w:val="24"/>
          <w:szCs w:val="24"/>
          <w:u w:val="none"/>
          <w:bdr w:val="none" w:sz="0" w:space="0" w:color="auto" w:frame="1"/>
          <w:shd w:val="clear" w:color="auto" w:fill="FFFFFF"/>
        </w:rPr>
        <w:t xml:space="preserve">2 minutes </w:t>
      </w:r>
      <w:r w:rsidR="00AA0957" w:rsidRPr="0049617A">
        <w:rPr>
          <w:rStyle w:val="Hyperlink"/>
          <w:rFonts w:ascii="Arial" w:hAnsi="Arial" w:cs="Arial"/>
          <w:color w:val="auto"/>
          <w:sz w:val="24"/>
          <w:szCs w:val="24"/>
          <w:u w:val="none"/>
          <w:bdr w:val="none" w:sz="0" w:space="0" w:color="auto" w:frame="1"/>
          <w:shd w:val="clear" w:color="auto" w:fill="FFFFFF"/>
        </w:rPr>
        <w:t>for thermohaline mechanism</w:t>
      </w:r>
      <w:r w:rsidR="00EE29AD" w:rsidRPr="0049617A">
        <w:rPr>
          <w:rStyle w:val="Hyperlink"/>
          <w:rFonts w:ascii="Arial" w:hAnsi="Arial" w:cs="Arial"/>
          <w:color w:val="auto"/>
          <w:sz w:val="24"/>
          <w:szCs w:val="24"/>
          <w:u w:val="none"/>
          <w:bdr w:val="none" w:sz="0" w:space="0" w:color="auto" w:frame="1"/>
          <w:shd w:val="clear" w:color="auto" w:fill="FFFFFF"/>
        </w:rPr>
        <w:t>:</w:t>
      </w:r>
    </w:p>
    <w:p w:rsidR="00F60685" w:rsidRDefault="00B43087" w:rsidP="00F60685">
      <w:pPr>
        <w:rPr>
          <w:rStyle w:val="Hyperlink"/>
          <w:rFonts w:ascii="Arial" w:hAnsi="Arial" w:cs="Arial"/>
          <w:color w:val="auto"/>
          <w:sz w:val="24"/>
          <w:szCs w:val="24"/>
          <w:bdr w:val="none" w:sz="0" w:space="0" w:color="auto" w:frame="1"/>
          <w:shd w:val="clear" w:color="auto" w:fill="FFFFFF"/>
        </w:rPr>
      </w:pPr>
      <w:hyperlink r:id="rId6" w:history="1">
        <w:r w:rsidR="00F60685" w:rsidRPr="0049617A">
          <w:rPr>
            <w:rStyle w:val="Hyperlink"/>
            <w:rFonts w:ascii="Arial" w:hAnsi="Arial" w:cs="Arial"/>
            <w:color w:val="auto"/>
            <w:sz w:val="24"/>
            <w:szCs w:val="24"/>
            <w:bdr w:val="none" w:sz="0" w:space="0" w:color="auto" w:frame="1"/>
            <w:shd w:val="clear" w:color="auto" w:fill="FFFFFF"/>
          </w:rPr>
          <w:t>http://goo.gl/tgGq</w:t>
        </w:r>
        <w:r w:rsidR="00F60685" w:rsidRPr="0049617A">
          <w:rPr>
            <w:rStyle w:val="Hyperlink"/>
            <w:rFonts w:ascii="Arial" w:hAnsi="Arial" w:cs="Arial"/>
            <w:color w:val="auto"/>
            <w:sz w:val="24"/>
            <w:szCs w:val="24"/>
            <w:bdr w:val="none" w:sz="0" w:space="0" w:color="auto" w:frame="1"/>
            <w:shd w:val="clear" w:color="auto" w:fill="FFFFFF"/>
          </w:rPr>
          <w:t>U</w:t>
        </w:r>
        <w:r w:rsidR="00F60685" w:rsidRPr="0049617A">
          <w:rPr>
            <w:rStyle w:val="Hyperlink"/>
            <w:rFonts w:ascii="Arial" w:hAnsi="Arial" w:cs="Arial"/>
            <w:color w:val="auto"/>
            <w:sz w:val="24"/>
            <w:szCs w:val="24"/>
            <w:bdr w:val="none" w:sz="0" w:space="0" w:color="auto" w:frame="1"/>
            <w:shd w:val="clear" w:color="auto" w:fill="FFFFFF"/>
          </w:rPr>
          <w:t>g</w:t>
        </w:r>
      </w:hyperlink>
    </w:p>
    <w:p w:rsidR="00FF4C0F" w:rsidRDefault="00FF4C0F" w:rsidP="00F60685">
      <w:pPr>
        <w:rPr>
          <w:rStyle w:val="Hyperlink"/>
          <w:rFonts w:ascii="Arial" w:hAnsi="Arial" w:cs="Arial"/>
          <w:color w:val="auto"/>
          <w:sz w:val="24"/>
          <w:szCs w:val="24"/>
          <w:bdr w:val="none" w:sz="0" w:space="0" w:color="auto" w:frame="1"/>
          <w:shd w:val="clear" w:color="auto" w:fill="FFFFFF"/>
        </w:rPr>
      </w:pPr>
    </w:p>
    <w:p w:rsidR="00FF4C0F" w:rsidRPr="00FF4C0F" w:rsidRDefault="00FF4C0F" w:rsidP="00F60685">
      <w:pPr>
        <w:rPr>
          <w:rStyle w:val="Hyperlink"/>
          <w:rFonts w:ascii="Arial" w:hAnsi="Arial" w:cs="Arial"/>
          <w:color w:val="auto"/>
          <w:sz w:val="24"/>
          <w:szCs w:val="24"/>
          <w:u w:val="none"/>
          <w:bdr w:val="none" w:sz="0" w:space="0" w:color="auto" w:frame="1"/>
          <w:shd w:val="clear" w:color="auto" w:fill="FFFFFF"/>
        </w:rPr>
      </w:pPr>
      <w:r>
        <w:rPr>
          <w:rStyle w:val="Hyperlink"/>
          <w:rFonts w:ascii="Arial" w:hAnsi="Arial" w:cs="Arial"/>
          <w:color w:val="auto"/>
          <w:sz w:val="24"/>
          <w:szCs w:val="24"/>
          <w:bdr w:val="none" w:sz="0" w:space="0" w:color="auto" w:frame="1"/>
          <w:shd w:val="clear" w:color="auto" w:fill="FFFFFF"/>
        </w:rPr>
        <w:t>Key outcome of both videos above</w:t>
      </w:r>
      <w:r w:rsidRPr="00FF4C0F">
        <w:rPr>
          <w:rStyle w:val="Hyperlink"/>
          <w:rFonts w:ascii="Arial" w:hAnsi="Arial" w:cs="Arial"/>
          <w:color w:val="auto"/>
          <w:sz w:val="24"/>
          <w:szCs w:val="24"/>
          <w:u w:val="none"/>
          <w:bdr w:val="none" w:sz="0" w:space="0" w:color="auto" w:frame="1"/>
          <w:shd w:val="clear" w:color="auto" w:fill="FFFFFF"/>
        </w:rPr>
        <w:t>:  Deep thermohaline conveyor belt circulation brings enormous amounts of heat from the Indian, Pacific, and South and Tropical Atlantic into the Gulf Stream.</w:t>
      </w:r>
      <w:r>
        <w:rPr>
          <w:rStyle w:val="Hyperlink"/>
          <w:rFonts w:ascii="Arial" w:hAnsi="Arial" w:cs="Arial"/>
          <w:color w:val="auto"/>
          <w:sz w:val="24"/>
          <w:szCs w:val="24"/>
          <w:u w:val="none"/>
          <w:bdr w:val="none" w:sz="0" w:space="0" w:color="auto" w:frame="1"/>
          <w:shd w:val="clear" w:color="auto" w:fill="FFFFFF"/>
        </w:rPr>
        <w:t xml:space="preserve">  This very warm and saline current warms climates of Northern Europe and then sinks as it cools in the high latitudes.  Sinking supercooled water around Antarctica creates an interconnected </w:t>
      </w:r>
      <w:r w:rsidR="009538CC">
        <w:rPr>
          <w:rStyle w:val="Hyperlink"/>
          <w:rFonts w:ascii="Arial" w:hAnsi="Arial" w:cs="Arial"/>
          <w:color w:val="auto"/>
          <w:sz w:val="24"/>
          <w:szCs w:val="24"/>
          <w:u w:val="none"/>
          <w:bdr w:val="none" w:sz="0" w:space="0" w:color="auto" w:frame="1"/>
          <w:shd w:val="clear" w:color="auto" w:fill="FFFFFF"/>
        </w:rPr>
        <w:t>global deep current that surfaces both in Indian Ocean and subtropical Western Pacific, where it absorbs heat.</w:t>
      </w:r>
    </w:p>
    <w:p w:rsidR="00002994" w:rsidRPr="000568B2" w:rsidRDefault="00002994" w:rsidP="000568B2">
      <w:pPr>
        <w:spacing w:after="0" w:line="240" w:lineRule="auto"/>
        <w:textAlignment w:val="top"/>
        <w:outlineLvl w:val="0"/>
        <w:rPr>
          <w:rFonts w:ascii="Arial" w:eastAsia="Times New Roman" w:hAnsi="Arial" w:cs="Arial"/>
          <w:color w:val="000000"/>
          <w:kern w:val="36"/>
          <w:sz w:val="30"/>
          <w:szCs w:val="30"/>
        </w:rPr>
      </w:pPr>
    </w:p>
    <w:p w:rsidR="000568B2" w:rsidRPr="000568B2" w:rsidRDefault="00B43087" w:rsidP="000568B2">
      <w:pPr>
        <w:spacing w:after="0" w:line="240" w:lineRule="auto"/>
        <w:rPr>
          <w:rFonts w:ascii="Arial" w:eastAsia="Times New Roman" w:hAnsi="Arial" w:cs="Arial"/>
          <w:color w:val="000000"/>
          <w:sz w:val="20"/>
          <w:szCs w:val="20"/>
        </w:rPr>
      </w:pPr>
      <w:hyperlink r:id="rId7" w:history="1">
        <w:r w:rsidR="000568B2" w:rsidRPr="000568B2">
          <w:rPr>
            <w:rFonts w:ascii="Arial" w:eastAsia="Times New Roman" w:hAnsi="Arial" w:cs="Arial"/>
            <w:noProof/>
            <w:color w:val="167AC6"/>
            <w:sz w:val="2"/>
            <w:szCs w:val="2"/>
            <w:bdr w:val="none" w:sz="0" w:space="0" w:color="auto" w:frame="1"/>
          </w:rPr>
          <w:drawing>
            <wp:inline distT="0" distB="0" distL="0" distR="0">
              <wp:extent cx="461010" cy="461010"/>
              <wp:effectExtent l="0" t="0" r="0" b="0"/>
              <wp:docPr id="1" name="Picture 1" descr="NASA Scientific Visualization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 Scientific Visualization Stud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0568B2" w:rsidRPr="000568B2">
          <w:rPr>
            <w:rFonts w:ascii="Arial" w:eastAsia="Times New Roman" w:hAnsi="Arial" w:cs="Arial"/>
            <w:color w:val="167AC6"/>
            <w:sz w:val="2"/>
            <w:szCs w:val="2"/>
            <w:bdr w:val="none" w:sz="0" w:space="0" w:color="auto" w:frame="1"/>
          </w:rPr>
          <w:t> </w:t>
        </w:r>
      </w:hyperlink>
    </w:p>
    <w:p w:rsidR="000568B2" w:rsidRDefault="00B43087" w:rsidP="000568B2">
      <w:pPr>
        <w:spacing w:after="0" w:line="240" w:lineRule="auto"/>
        <w:rPr>
          <w:rFonts w:ascii="Arial" w:eastAsia="Times New Roman" w:hAnsi="Arial" w:cs="Arial"/>
          <w:b/>
          <w:color w:val="333333"/>
          <w:sz w:val="20"/>
          <w:szCs w:val="20"/>
          <w:bdr w:val="none" w:sz="0" w:space="0" w:color="auto" w:frame="1"/>
        </w:rPr>
      </w:pPr>
      <w:hyperlink r:id="rId9" w:history="1">
        <w:r w:rsidR="000568B2" w:rsidRPr="000568B2">
          <w:rPr>
            <w:rFonts w:ascii="Arial" w:eastAsia="Times New Roman" w:hAnsi="Arial" w:cs="Arial"/>
            <w:color w:val="333333"/>
            <w:sz w:val="20"/>
            <w:szCs w:val="20"/>
            <w:bdr w:val="none" w:sz="0" w:space="0" w:color="auto" w:frame="1"/>
          </w:rPr>
          <w:t>NASA Scientific Visualization Studio</w:t>
        </w:r>
      </w:hyperlink>
      <w:r w:rsidR="00F2131F">
        <w:rPr>
          <w:rFonts w:ascii="Arial" w:eastAsia="Times New Roman" w:hAnsi="Arial" w:cs="Arial"/>
          <w:color w:val="333333"/>
          <w:sz w:val="20"/>
          <w:szCs w:val="20"/>
          <w:bdr w:val="none" w:sz="0" w:space="0" w:color="auto" w:frame="1"/>
        </w:rPr>
        <w:t xml:space="preserve"> </w:t>
      </w:r>
      <w:r w:rsidR="00F2131F" w:rsidRPr="00F2131F">
        <w:rPr>
          <w:rFonts w:ascii="Arial" w:eastAsia="Times New Roman" w:hAnsi="Arial" w:cs="Arial"/>
          <w:b/>
          <w:color w:val="333333"/>
          <w:sz w:val="20"/>
          <w:szCs w:val="20"/>
          <w:bdr w:val="none" w:sz="0" w:space="0" w:color="auto" w:frame="1"/>
        </w:rPr>
        <w:t xml:space="preserve">(students: just view about a minute of the video below to see the basic </w:t>
      </w:r>
      <w:r w:rsidR="00F2131F">
        <w:rPr>
          <w:rFonts w:ascii="Arial" w:eastAsia="Times New Roman" w:hAnsi="Arial" w:cs="Arial"/>
          <w:b/>
          <w:color w:val="333333"/>
          <w:sz w:val="20"/>
          <w:szCs w:val="20"/>
          <w:bdr w:val="none" w:sz="0" w:space="0" w:color="auto" w:frame="1"/>
        </w:rPr>
        <w:t xml:space="preserve">deep current </w:t>
      </w:r>
      <w:r w:rsidR="00F2131F" w:rsidRPr="00F2131F">
        <w:rPr>
          <w:rFonts w:ascii="Arial" w:eastAsia="Times New Roman" w:hAnsi="Arial" w:cs="Arial"/>
          <w:b/>
          <w:color w:val="333333"/>
          <w:sz w:val="20"/>
          <w:szCs w:val="20"/>
          <w:bdr w:val="none" w:sz="0" w:space="0" w:color="auto" w:frame="1"/>
        </w:rPr>
        <w:t>pattern</w:t>
      </w:r>
      <w:r w:rsidR="00F2131F">
        <w:rPr>
          <w:rFonts w:ascii="Arial" w:eastAsia="Times New Roman" w:hAnsi="Arial" w:cs="Arial"/>
          <w:b/>
          <w:color w:val="333333"/>
          <w:sz w:val="20"/>
          <w:szCs w:val="20"/>
          <w:bdr w:val="none" w:sz="0" w:space="0" w:color="auto" w:frame="1"/>
        </w:rPr>
        <w:t xml:space="preserve">, which is also mapped in one slide of the ocean currents </w:t>
      </w:r>
      <w:proofErr w:type="spellStart"/>
      <w:r w:rsidR="00F2131F">
        <w:rPr>
          <w:rFonts w:ascii="Arial" w:eastAsia="Times New Roman" w:hAnsi="Arial" w:cs="Arial"/>
          <w:b/>
          <w:color w:val="333333"/>
          <w:sz w:val="20"/>
          <w:szCs w:val="20"/>
          <w:bdr w:val="none" w:sz="0" w:space="0" w:color="auto" w:frame="1"/>
        </w:rPr>
        <w:t>powerpoint</w:t>
      </w:r>
      <w:proofErr w:type="spellEnd"/>
      <w:r w:rsidR="00F2131F" w:rsidRPr="00F2131F">
        <w:rPr>
          <w:rFonts w:ascii="Arial" w:eastAsia="Times New Roman" w:hAnsi="Arial" w:cs="Arial"/>
          <w:b/>
          <w:color w:val="333333"/>
          <w:sz w:val="20"/>
          <w:szCs w:val="20"/>
          <w:bdr w:val="none" w:sz="0" w:space="0" w:color="auto" w:frame="1"/>
        </w:rPr>
        <w:t>):</w:t>
      </w:r>
    </w:p>
    <w:p w:rsidR="00F2131F" w:rsidRPr="00F2131F" w:rsidRDefault="00F2131F" w:rsidP="000568B2">
      <w:pPr>
        <w:spacing w:after="0" w:line="240" w:lineRule="auto"/>
        <w:rPr>
          <w:rFonts w:ascii="Arial" w:eastAsia="Times New Roman" w:hAnsi="Arial" w:cs="Arial"/>
          <w:b/>
          <w:color w:val="000000"/>
          <w:sz w:val="20"/>
          <w:szCs w:val="20"/>
        </w:rPr>
      </w:pPr>
    </w:p>
    <w:p w:rsidR="00800BD4" w:rsidRDefault="00B43087">
      <w:hyperlink r:id="rId10" w:history="1">
        <w:r w:rsidR="000568B2" w:rsidRPr="000034B5">
          <w:rPr>
            <w:rStyle w:val="Hyperlink"/>
          </w:rPr>
          <w:t>https://www.youtube.com/watch?v=jOVvXDI</w:t>
        </w:r>
        <w:r w:rsidR="000568B2" w:rsidRPr="000034B5">
          <w:rPr>
            <w:rStyle w:val="Hyperlink"/>
          </w:rPr>
          <w:t>0</w:t>
        </w:r>
        <w:r w:rsidR="000568B2" w:rsidRPr="000034B5">
          <w:rPr>
            <w:rStyle w:val="Hyperlink"/>
          </w:rPr>
          <w:t>KbY</w:t>
        </w:r>
      </w:hyperlink>
    </w:p>
    <w:p w:rsidR="00F2131F" w:rsidRDefault="00F2131F">
      <w:pPr>
        <w:rPr>
          <w:rFonts w:ascii="Arial" w:hAnsi="Arial" w:cs="Arial"/>
          <w:color w:val="333333"/>
          <w:sz w:val="20"/>
          <w:szCs w:val="20"/>
          <w:shd w:val="clear" w:color="auto" w:fill="FFFFFF"/>
        </w:rPr>
      </w:pPr>
      <w:r w:rsidRPr="00F2131F">
        <w:rPr>
          <w:rFonts w:ascii="Arial" w:hAnsi="Arial" w:cs="Arial"/>
          <w:b/>
          <w:color w:val="333333"/>
          <w:sz w:val="20"/>
          <w:szCs w:val="20"/>
          <w:shd w:val="clear" w:color="auto" w:fill="FFFFFF"/>
        </w:rPr>
        <w:t>Here is a quick read just to solidify your understanding of global thermohaline circulation dynamics:</w:t>
      </w:r>
      <w:r>
        <w:rPr>
          <w:rFonts w:ascii="Arial" w:hAnsi="Arial" w:cs="Arial"/>
          <w:color w:val="333333"/>
          <w:sz w:val="20"/>
          <w:szCs w:val="20"/>
          <w:shd w:val="clear" w:color="auto" w:fill="FFFFFF"/>
        </w:rPr>
        <w:t xml:space="preserve">  </w:t>
      </w:r>
    </w:p>
    <w:p w:rsidR="00F2131F" w:rsidRDefault="000568B2">
      <w:pP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The oceans are mostly composed of warm salty water near the surface over cold, less salty water in the ocean depths. These two regions don't mix except in certain special areas. The ocean currents, the movement of the ocean in the surface layer, are driven primarily by the wind. In certain areas near the polar oceans, the colder surface water also gets saltier due to evaporation or sea ice formation. In these regions, the surface water becomes dense enough to sink to the ocean depths. This pumping of surface water into the deep ocean forces the deep water to move horizontally until it can find an area on the world where it can rise back to the surface and close the current loop. This usually occurs in the equatorial ocean, mostly in the Pacific and Indian Oceans. This very large, slow current is called the thermohaline circulation because it is caused by temperature and salinity (</w:t>
      </w:r>
      <w:proofErr w:type="spellStart"/>
      <w:r>
        <w:rPr>
          <w:rFonts w:ascii="Arial" w:hAnsi="Arial" w:cs="Arial"/>
          <w:color w:val="333333"/>
          <w:sz w:val="20"/>
          <w:szCs w:val="20"/>
          <w:shd w:val="clear" w:color="auto" w:fill="FFFFFF"/>
        </w:rPr>
        <w:t>haline</w:t>
      </w:r>
      <w:proofErr w:type="spellEnd"/>
      <w:r>
        <w:rPr>
          <w:rFonts w:ascii="Arial" w:hAnsi="Arial" w:cs="Arial"/>
          <w:color w:val="333333"/>
          <w:sz w:val="20"/>
          <w:szCs w:val="20"/>
          <w:shd w:val="clear" w:color="auto" w:fill="FFFFFF"/>
        </w:rPr>
        <w:t>) variations.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This visualization shows one of the major regions where this pumping occurs, the North Atlantic Ocean around Greenland, Iceland, and the North Sea. The surface ocean current brings new water to this region from the South Atlantic via the Gulf Stream and the water returns to the South Atlantic via the North Atlantic Deep Water current. The continual influx of warm water into the North Atlantic polar ocean keeps the regions around Iceland and southern Greenland generally free of sea ice year round.</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The visualization also shows another feature of the global ocean circulation: the Antarctic Circumpolar Current. The region around latitude 60 south is the only part of the Earth where the ocean can flow all the way around the world with no obstruction by land. As a result, both the surface and deep waters flow from west to east around Antarctica. This circumpolar motion links the world's oceans and allows the </w:t>
      </w:r>
      <w:proofErr w:type="gramStart"/>
      <w:r>
        <w:rPr>
          <w:rFonts w:ascii="Arial" w:hAnsi="Arial" w:cs="Arial"/>
          <w:color w:val="333333"/>
          <w:sz w:val="20"/>
          <w:szCs w:val="20"/>
          <w:shd w:val="clear" w:color="auto" w:fill="FFFFFF"/>
        </w:rPr>
        <w:t>deep water</w:t>
      </w:r>
      <w:proofErr w:type="gramEnd"/>
      <w:r>
        <w:rPr>
          <w:rFonts w:ascii="Arial" w:hAnsi="Arial" w:cs="Arial"/>
          <w:color w:val="333333"/>
          <w:sz w:val="20"/>
          <w:szCs w:val="20"/>
          <w:shd w:val="clear" w:color="auto" w:fill="FFFFFF"/>
        </w:rPr>
        <w:t xml:space="preserve"> circulation from the Atlantic to rise in the Indian and Pacific Oceans, thereby closing the surface circulation with the northward flow in the Atlantic.</w:t>
      </w:r>
    </w:p>
    <w:p w:rsidR="000568B2" w:rsidRDefault="00F2131F">
      <w:pPr>
        <w:rPr>
          <w:rStyle w:val="Hyperlink"/>
          <w:rFonts w:ascii="Arial" w:hAnsi="Arial" w:cs="Arial"/>
          <w:color w:val="167AC6"/>
          <w:sz w:val="20"/>
          <w:szCs w:val="20"/>
          <w:u w:val="none"/>
          <w:bdr w:val="none" w:sz="0" w:space="0" w:color="auto" w:frame="1"/>
          <w:shd w:val="clear" w:color="auto" w:fill="FFFFFF"/>
        </w:rPr>
      </w:pPr>
      <w:r w:rsidRPr="00F2131F">
        <w:rPr>
          <w:rFonts w:ascii="Arial" w:hAnsi="Arial" w:cs="Arial"/>
          <w:b/>
          <w:color w:val="333333"/>
          <w:sz w:val="24"/>
          <w:szCs w:val="24"/>
        </w:rPr>
        <w:t>You can stop reading here</w:t>
      </w:r>
      <w:r>
        <w:rPr>
          <w:rFonts w:ascii="Arial" w:hAnsi="Arial" w:cs="Arial"/>
          <w:color w:val="333333"/>
          <w:sz w:val="20"/>
          <w:szCs w:val="20"/>
        </w:rPr>
        <w:t xml:space="preserve"> </w:t>
      </w:r>
      <w:r w:rsidR="000568B2">
        <w:rPr>
          <w:rFonts w:ascii="Arial" w:hAnsi="Arial" w:cs="Arial"/>
          <w:color w:val="333333"/>
          <w:sz w:val="20"/>
          <w:szCs w:val="20"/>
        </w:rPr>
        <w:br/>
      </w:r>
      <w:r w:rsidR="000568B2">
        <w:rPr>
          <w:rFonts w:ascii="Arial" w:hAnsi="Arial" w:cs="Arial"/>
          <w:color w:val="333333"/>
          <w:sz w:val="20"/>
          <w:szCs w:val="20"/>
        </w:rPr>
        <w:br/>
      </w:r>
      <w:r w:rsidR="000568B2">
        <w:rPr>
          <w:rFonts w:ascii="Arial" w:hAnsi="Arial" w:cs="Arial"/>
          <w:color w:val="333333"/>
          <w:sz w:val="20"/>
          <w:szCs w:val="20"/>
          <w:shd w:val="clear" w:color="auto" w:fill="FFFFFF"/>
        </w:rPr>
        <w:t>The color on the world's ocean's at the beginning of this visualization represents surface water density, with dark regions being most dense and light regions being least dense (see the visualization 'Sea Surface Temperature, Salinity and Density' found at</w:t>
      </w:r>
      <w:r w:rsidR="000568B2">
        <w:rPr>
          <w:rStyle w:val="apple-converted-space"/>
          <w:rFonts w:ascii="Arial" w:hAnsi="Arial" w:cs="Arial"/>
          <w:color w:val="333333"/>
          <w:sz w:val="20"/>
          <w:szCs w:val="20"/>
          <w:shd w:val="clear" w:color="auto" w:fill="FFFFFF"/>
        </w:rPr>
        <w:t> </w:t>
      </w:r>
      <w:hyperlink r:id="rId11" w:tgtFrame="_blank" w:history="1">
        <w:r w:rsidR="000568B2">
          <w:rPr>
            <w:rStyle w:val="Hyperlink"/>
            <w:rFonts w:ascii="Arial" w:hAnsi="Arial" w:cs="Arial"/>
            <w:color w:val="167AC6"/>
            <w:sz w:val="20"/>
            <w:szCs w:val="20"/>
            <w:u w:val="none"/>
            <w:bdr w:val="none" w:sz="0" w:space="0" w:color="auto" w:frame="1"/>
            <w:shd w:val="clear" w:color="auto" w:fill="FFFFFF"/>
          </w:rPr>
          <w:t>https://svs.gs</w:t>
        </w:r>
        <w:r w:rsidR="000568B2">
          <w:rPr>
            <w:rStyle w:val="Hyperlink"/>
            <w:rFonts w:ascii="Arial" w:hAnsi="Arial" w:cs="Arial"/>
            <w:color w:val="167AC6"/>
            <w:sz w:val="20"/>
            <w:szCs w:val="20"/>
            <w:u w:val="none"/>
            <w:bdr w:val="none" w:sz="0" w:space="0" w:color="auto" w:frame="1"/>
            <w:shd w:val="clear" w:color="auto" w:fill="FFFFFF"/>
          </w:rPr>
          <w:t>f</w:t>
        </w:r>
        <w:r w:rsidR="000568B2">
          <w:rPr>
            <w:rStyle w:val="Hyperlink"/>
            <w:rFonts w:ascii="Arial" w:hAnsi="Arial" w:cs="Arial"/>
            <w:color w:val="167AC6"/>
            <w:sz w:val="20"/>
            <w:szCs w:val="20"/>
            <w:u w:val="none"/>
            <w:bdr w:val="none" w:sz="0" w:space="0" w:color="auto" w:frame="1"/>
            <w:shd w:val="clear" w:color="auto" w:fill="FFFFFF"/>
          </w:rPr>
          <w:t>c.nasa.gov/36</w:t>
        </w:r>
        <w:r w:rsidR="000568B2">
          <w:rPr>
            <w:rStyle w:val="Hyperlink"/>
            <w:rFonts w:ascii="Arial" w:hAnsi="Arial" w:cs="Arial"/>
            <w:color w:val="167AC6"/>
            <w:sz w:val="20"/>
            <w:szCs w:val="20"/>
            <w:u w:val="none"/>
            <w:bdr w:val="none" w:sz="0" w:space="0" w:color="auto" w:frame="1"/>
            <w:shd w:val="clear" w:color="auto" w:fill="FFFFFF"/>
          </w:rPr>
          <w:t>5</w:t>
        </w:r>
        <w:r w:rsidR="000568B2">
          <w:rPr>
            <w:rStyle w:val="Hyperlink"/>
            <w:rFonts w:ascii="Arial" w:hAnsi="Arial" w:cs="Arial"/>
            <w:color w:val="167AC6"/>
            <w:sz w:val="20"/>
            <w:szCs w:val="20"/>
            <w:u w:val="none"/>
            <w:bdr w:val="none" w:sz="0" w:space="0" w:color="auto" w:frame="1"/>
            <w:shd w:val="clear" w:color="auto" w:fill="FFFFFF"/>
          </w:rPr>
          <w:t>2</w:t>
        </w:r>
      </w:hyperlink>
      <w:r w:rsidR="000568B2">
        <w:rPr>
          <w:rFonts w:ascii="Arial" w:hAnsi="Arial" w:cs="Arial"/>
          <w:color w:val="333333"/>
          <w:sz w:val="20"/>
          <w:szCs w:val="20"/>
          <w:shd w:val="clear" w:color="auto" w:fill="FFFFFF"/>
        </w:rPr>
        <w:t>). The depths of the oceans are highly exaggerated (100x in oceans, 20x on land) to better illustrate the differences between the surface flows and deep water flows. The actual flows in this model are based on current theories of the thermohaline circulation rather than actual data. The thermohaline circulation is a very slow moving current that can be difficult to distinguish from general ocean circulation. Therefore, it is difficult to measure or simulate.</w:t>
      </w:r>
      <w:r w:rsidR="000568B2">
        <w:rPr>
          <w:rFonts w:ascii="Arial" w:hAnsi="Arial" w:cs="Arial"/>
          <w:color w:val="333333"/>
          <w:sz w:val="20"/>
          <w:szCs w:val="20"/>
        </w:rPr>
        <w:br/>
      </w:r>
      <w:r w:rsidR="000568B2">
        <w:rPr>
          <w:rFonts w:ascii="Arial" w:hAnsi="Arial" w:cs="Arial"/>
          <w:color w:val="333333"/>
          <w:sz w:val="20"/>
          <w:szCs w:val="20"/>
        </w:rPr>
        <w:br/>
      </w:r>
      <w:r w:rsidR="000568B2">
        <w:rPr>
          <w:rFonts w:ascii="Arial" w:hAnsi="Arial" w:cs="Arial"/>
          <w:color w:val="333333"/>
          <w:sz w:val="20"/>
          <w:szCs w:val="20"/>
          <w:shd w:val="clear" w:color="auto" w:fill="FFFFFF"/>
        </w:rPr>
        <w:t>This version of the visualization combines the Earth look of the original thermohaline visualization with the new thermohaline flow field generated for the Science On a Sphere production, 'Loop'.</w:t>
      </w:r>
      <w:r w:rsidR="000568B2">
        <w:rPr>
          <w:rFonts w:ascii="Arial" w:hAnsi="Arial" w:cs="Arial"/>
          <w:color w:val="333333"/>
          <w:sz w:val="20"/>
          <w:szCs w:val="20"/>
        </w:rPr>
        <w:br/>
      </w:r>
      <w:r w:rsidR="000568B2">
        <w:rPr>
          <w:rFonts w:ascii="Arial" w:hAnsi="Arial" w:cs="Arial"/>
          <w:color w:val="333333"/>
          <w:sz w:val="20"/>
          <w:szCs w:val="20"/>
        </w:rPr>
        <w:br/>
      </w:r>
      <w:r w:rsidR="000568B2">
        <w:rPr>
          <w:rFonts w:ascii="Arial" w:hAnsi="Arial" w:cs="Arial"/>
          <w:color w:val="333333"/>
          <w:sz w:val="20"/>
          <w:szCs w:val="20"/>
          <w:shd w:val="clear" w:color="auto" w:fill="FFFFFF"/>
        </w:rPr>
        <w:t xml:space="preserve">Visualizers: Greg </w:t>
      </w:r>
      <w:proofErr w:type="spellStart"/>
      <w:r w:rsidR="000568B2">
        <w:rPr>
          <w:rFonts w:ascii="Arial" w:hAnsi="Arial" w:cs="Arial"/>
          <w:color w:val="333333"/>
          <w:sz w:val="20"/>
          <w:szCs w:val="20"/>
          <w:shd w:val="clear" w:color="auto" w:fill="FFFFFF"/>
        </w:rPr>
        <w:t>Shirah</w:t>
      </w:r>
      <w:proofErr w:type="spellEnd"/>
      <w:r w:rsidR="000568B2">
        <w:rPr>
          <w:rFonts w:ascii="Arial" w:hAnsi="Arial" w:cs="Arial"/>
          <w:color w:val="333333"/>
          <w:sz w:val="20"/>
          <w:szCs w:val="20"/>
          <w:shd w:val="clear" w:color="auto" w:fill="FFFFFF"/>
        </w:rPr>
        <w:t xml:space="preserve"> (lead), Horace Mitchell</w:t>
      </w:r>
      <w:r w:rsidR="000568B2">
        <w:rPr>
          <w:rFonts w:ascii="Arial" w:hAnsi="Arial" w:cs="Arial"/>
          <w:color w:val="333333"/>
          <w:sz w:val="20"/>
          <w:szCs w:val="20"/>
        </w:rPr>
        <w:br/>
      </w:r>
      <w:r w:rsidR="000568B2">
        <w:rPr>
          <w:rFonts w:ascii="Arial" w:hAnsi="Arial" w:cs="Arial"/>
          <w:color w:val="333333"/>
          <w:sz w:val="20"/>
          <w:szCs w:val="20"/>
        </w:rPr>
        <w:br/>
      </w:r>
      <w:r w:rsidR="000568B2">
        <w:rPr>
          <w:rFonts w:ascii="Arial" w:hAnsi="Arial" w:cs="Arial"/>
          <w:color w:val="333333"/>
          <w:sz w:val="20"/>
          <w:szCs w:val="20"/>
          <w:shd w:val="clear" w:color="auto" w:fill="FFFFFF"/>
        </w:rPr>
        <w:t>For more information or to download this public domain video, go to</w:t>
      </w:r>
      <w:r w:rsidR="000568B2">
        <w:rPr>
          <w:rStyle w:val="apple-converted-space"/>
          <w:rFonts w:ascii="Arial" w:hAnsi="Arial" w:cs="Arial"/>
          <w:color w:val="333333"/>
          <w:sz w:val="20"/>
          <w:szCs w:val="20"/>
          <w:shd w:val="clear" w:color="auto" w:fill="FFFFFF"/>
        </w:rPr>
        <w:t> </w:t>
      </w:r>
      <w:hyperlink r:id="rId12" w:anchor="14416" w:tgtFrame="_blank" w:history="1">
        <w:r w:rsidR="000568B2">
          <w:rPr>
            <w:rStyle w:val="Hyperlink"/>
            <w:rFonts w:ascii="Arial" w:hAnsi="Arial" w:cs="Arial"/>
            <w:color w:val="167AC6"/>
            <w:sz w:val="20"/>
            <w:szCs w:val="20"/>
            <w:u w:val="none"/>
            <w:bdr w:val="none" w:sz="0" w:space="0" w:color="auto" w:frame="1"/>
            <w:shd w:val="clear" w:color="auto" w:fill="FFFFFF"/>
          </w:rPr>
          <w:t>https://svs.gsfc.nasa.gov/38</w:t>
        </w:r>
        <w:r w:rsidR="000568B2">
          <w:rPr>
            <w:rStyle w:val="Hyperlink"/>
            <w:rFonts w:ascii="Arial" w:hAnsi="Arial" w:cs="Arial"/>
            <w:color w:val="167AC6"/>
            <w:sz w:val="20"/>
            <w:szCs w:val="20"/>
            <w:u w:val="none"/>
            <w:bdr w:val="none" w:sz="0" w:space="0" w:color="auto" w:frame="1"/>
            <w:shd w:val="clear" w:color="auto" w:fill="FFFFFF"/>
          </w:rPr>
          <w:t>8</w:t>
        </w:r>
        <w:r w:rsidR="000568B2">
          <w:rPr>
            <w:rStyle w:val="Hyperlink"/>
            <w:rFonts w:ascii="Arial" w:hAnsi="Arial" w:cs="Arial"/>
            <w:color w:val="167AC6"/>
            <w:sz w:val="20"/>
            <w:szCs w:val="20"/>
            <w:u w:val="none"/>
            <w:bdr w:val="none" w:sz="0" w:space="0" w:color="auto" w:frame="1"/>
            <w:shd w:val="clear" w:color="auto" w:fill="FFFFFF"/>
          </w:rPr>
          <w:t>4</w:t>
        </w:r>
        <w:r w:rsidR="000568B2">
          <w:rPr>
            <w:rStyle w:val="Hyperlink"/>
            <w:rFonts w:ascii="Arial" w:hAnsi="Arial" w:cs="Arial"/>
            <w:color w:val="167AC6"/>
            <w:sz w:val="20"/>
            <w:szCs w:val="20"/>
            <w:u w:val="none"/>
            <w:bdr w:val="none" w:sz="0" w:space="0" w:color="auto" w:frame="1"/>
            <w:shd w:val="clear" w:color="auto" w:fill="FFFFFF"/>
          </w:rPr>
          <w:t>#</w:t>
        </w:r>
        <w:r w:rsidR="000568B2">
          <w:rPr>
            <w:rStyle w:val="Hyperlink"/>
            <w:rFonts w:ascii="Arial" w:hAnsi="Arial" w:cs="Arial"/>
            <w:color w:val="167AC6"/>
            <w:sz w:val="20"/>
            <w:szCs w:val="20"/>
            <w:u w:val="none"/>
            <w:bdr w:val="none" w:sz="0" w:space="0" w:color="auto" w:frame="1"/>
            <w:shd w:val="clear" w:color="auto" w:fill="FFFFFF"/>
          </w:rPr>
          <w:t>14416</w:t>
        </w:r>
      </w:hyperlink>
    </w:p>
    <w:p w:rsidR="00D83B8E" w:rsidRDefault="00D83B8E">
      <w:pPr>
        <w:rPr>
          <w:rStyle w:val="Hyperlink"/>
          <w:rFonts w:ascii="Arial" w:hAnsi="Arial" w:cs="Arial"/>
          <w:color w:val="167AC6"/>
          <w:sz w:val="20"/>
          <w:szCs w:val="20"/>
          <w:u w:val="none"/>
          <w:bdr w:val="none" w:sz="0" w:space="0" w:color="auto" w:frame="1"/>
          <w:shd w:val="clear" w:color="auto" w:fill="FFFFFF"/>
        </w:rPr>
      </w:pPr>
    </w:p>
    <w:p w:rsidR="00002994" w:rsidRDefault="00002994">
      <w:pPr>
        <w:rPr>
          <w:rStyle w:val="Hyperlink"/>
          <w:rFonts w:ascii="Arial" w:hAnsi="Arial" w:cs="Arial"/>
          <w:color w:val="167AC6"/>
          <w:sz w:val="20"/>
          <w:szCs w:val="20"/>
          <w:u w:val="none"/>
          <w:bdr w:val="none" w:sz="0" w:space="0" w:color="auto" w:frame="1"/>
          <w:shd w:val="clear" w:color="auto" w:fill="FFFFFF"/>
        </w:rPr>
      </w:pPr>
    </w:p>
    <w:p w:rsidR="00D83B8E" w:rsidRDefault="00D83B8E"/>
    <w:sectPr w:rsidR="00D83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B2"/>
    <w:rsid w:val="00002994"/>
    <w:rsid w:val="000568B2"/>
    <w:rsid w:val="00365FCD"/>
    <w:rsid w:val="0049617A"/>
    <w:rsid w:val="00800BD4"/>
    <w:rsid w:val="009538CC"/>
    <w:rsid w:val="009556C4"/>
    <w:rsid w:val="00964B1B"/>
    <w:rsid w:val="00AA0957"/>
    <w:rsid w:val="00B43087"/>
    <w:rsid w:val="00C04DED"/>
    <w:rsid w:val="00D83B8E"/>
    <w:rsid w:val="00EE29AD"/>
    <w:rsid w:val="00F2131F"/>
    <w:rsid w:val="00F458EB"/>
    <w:rsid w:val="00F60685"/>
    <w:rsid w:val="00FF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8F44"/>
  <w15:chartTrackingRefBased/>
  <w15:docId w15:val="{A63B866E-D7EB-48DB-830E-891EE3F3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56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68B2"/>
  </w:style>
  <w:style w:type="character" w:styleId="Hyperlink">
    <w:name w:val="Hyperlink"/>
    <w:basedOn w:val="DefaultParagraphFont"/>
    <w:uiPriority w:val="99"/>
    <w:unhideWhenUsed/>
    <w:rsid w:val="000568B2"/>
    <w:rPr>
      <w:color w:val="0000FF"/>
      <w:u w:val="single"/>
    </w:rPr>
  </w:style>
  <w:style w:type="character" w:customStyle="1" w:styleId="Heading1Char">
    <w:name w:val="Heading 1 Char"/>
    <w:basedOn w:val="DefaultParagraphFont"/>
    <w:link w:val="Heading1"/>
    <w:uiPriority w:val="9"/>
    <w:rsid w:val="000568B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0568B2"/>
  </w:style>
  <w:style w:type="character" w:styleId="FollowedHyperlink">
    <w:name w:val="FollowedHyperlink"/>
    <w:basedOn w:val="DefaultParagraphFont"/>
    <w:uiPriority w:val="99"/>
    <w:semiHidden/>
    <w:unhideWhenUsed/>
    <w:rsid w:val="000568B2"/>
    <w:rPr>
      <w:color w:val="954F72" w:themeColor="followedHyperlink"/>
      <w:u w:val="single"/>
    </w:rPr>
  </w:style>
  <w:style w:type="paragraph" w:styleId="BalloonText">
    <w:name w:val="Balloon Text"/>
    <w:basedOn w:val="Normal"/>
    <w:link w:val="BalloonTextChar"/>
    <w:uiPriority w:val="99"/>
    <w:semiHidden/>
    <w:unhideWhenUsed/>
    <w:rsid w:val="00056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166">
      <w:bodyDiv w:val="1"/>
      <w:marLeft w:val="0"/>
      <w:marRight w:val="0"/>
      <w:marTop w:val="0"/>
      <w:marBottom w:val="0"/>
      <w:divBdr>
        <w:top w:val="none" w:sz="0" w:space="0" w:color="auto"/>
        <w:left w:val="none" w:sz="0" w:space="0" w:color="auto"/>
        <w:bottom w:val="none" w:sz="0" w:space="0" w:color="auto"/>
        <w:right w:val="none" w:sz="0" w:space="0" w:color="auto"/>
      </w:divBdr>
      <w:divsChild>
        <w:div w:id="2095202199">
          <w:marLeft w:val="0"/>
          <w:marRight w:val="0"/>
          <w:marTop w:val="0"/>
          <w:marBottom w:val="0"/>
          <w:divBdr>
            <w:top w:val="none" w:sz="0" w:space="0" w:color="auto"/>
            <w:left w:val="none" w:sz="0" w:space="0" w:color="auto"/>
            <w:bottom w:val="none" w:sz="0" w:space="0" w:color="auto"/>
            <w:right w:val="none" w:sz="0" w:space="0" w:color="auto"/>
          </w:divBdr>
          <w:divsChild>
            <w:div w:id="615912389">
              <w:marLeft w:val="0"/>
              <w:marRight w:val="0"/>
              <w:marTop w:val="0"/>
              <w:marBottom w:val="0"/>
              <w:divBdr>
                <w:top w:val="none" w:sz="0" w:space="0" w:color="auto"/>
                <w:left w:val="none" w:sz="0" w:space="0" w:color="auto"/>
                <w:bottom w:val="none" w:sz="0" w:space="0" w:color="auto"/>
                <w:right w:val="none" w:sz="0" w:space="0" w:color="auto"/>
              </w:divBdr>
            </w:div>
          </w:divsChild>
        </w:div>
        <w:div w:id="442188898">
          <w:marLeft w:val="0"/>
          <w:marRight w:val="0"/>
          <w:marTop w:val="0"/>
          <w:marBottom w:val="0"/>
          <w:divBdr>
            <w:top w:val="none" w:sz="0" w:space="0" w:color="auto"/>
            <w:left w:val="none" w:sz="0" w:space="0" w:color="auto"/>
            <w:bottom w:val="none" w:sz="0" w:space="0" w:color="auto"/>
            <w:right w:val="none" w:sz="0" w:space="0" w:color="auto"/>
          </w:divBdr>
          <w:divsChild>
            <w:div w:id="53064772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18860441">
      <w:bodyDiv w:val="1"/>
      <w:marLeft w:val="0"/>
      <w:marRight w:val="0"/>
      <w:marTop w:val="0"/>
      <w:marBottom w:val="0"/>
      <w:divBdr>
        <w:top w:val="none" w:sz="0" w:space="0" w:color="auto"/>
        <w:left w:val="none" w:sz="0" w:space="0" w:color="auto"/>
        <w:bottom w:val="none" w:sz="0" w:space="0" w:color="auto"/>
        <w:right w:val="none" w:sz="0" w:space="0" w:color="auto"/>
      </w:divBdr>
      <w:divsChild>
        <w:div w:id="662512653">
          <w:marLeft w:val="0"/>
          <w:marRight w:val="0"/>
          <w:marTop w:val="0"/>
          <w:marBottom w:val="0"/>
          <w:divBdr>
            <w:top w:val="none" w:sz="0" w:space="0" w:color="auto"/>
            <w:left w:val="none" w:sz="0" w:space="0" w:color="auto"/>
            <w:bottom w:val="none" w:sz="0" w:space="0" w:color="auto"/>
            <w:right w:val="none" w:sz="0" w:space="0" w:color="auto"/>
          </w:divBdr>
          <w:divsChild>
            <w:div w:id="1997763660">
              <w:marLeft w:val="0"/>
              <w:marRight w:val="0"/>
              <w:marTop w:val="0"/>
              <w:marBottom w:val="0"/>
              <w:divBdr>
                <w:top w:val="none" w:sz="0" w:space="0" w:color="auto"/>
                <w:left w:val="none" w:sz="0" w:space="0" w:color="auto"/>
                <w:bottom w:val="none" w:sz="0" w:space="0" w:color="auto"/>
                <w:right w:val="none" w:sz="0" w:space="0" w:color="auto"/>
              </w:divBdr>
            </w:div>
          </w:divsChild>
        </w:div>
        <w:div w:id="1450277782">
          <w:marLeft w:val="0"/>
          <w:marRight w:val="0"/>
          <w:marTop w:val="0"/>
          <w:marBottom w:val="0"/>
          <w:divBdr>
            <w:top w:val="none" w:sz="0" w:space="0" w:color="auto"/>
            <w:left w:val="none" w:sz="0" w:space="0" w:color="auto"/>
            <w:bottom w:val="none" w:sz="0" w:space="0" w:color="auto"/>
            <w:right w:val="none" w:sz="0" w:space="0" w:color="auto"/>
          </w:divBdr>
          <w:divsChild>
            <w:div w:id="7125353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M2GOiW_Dxn1D7HHP80IrBg" TargetMode="External"/><Relationship Id="rId12" Type="http://schemas.openxmlformats.org/officeDocument/2006/relationships/hyperlink" Target="https://svs.gsfc.nasa.gov/388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o.gl/tgGqUg" TargetMode="External"/><Relationship Id="rId11" Type="http://schemas.openxmlformats.org/officeDocument/2006/relationships/hyperlink" Target="https://svs.gsfc.nasa.gov/3652" TargetMode="External"/><Relationship Id="rId5" Type="http://schemas.openxmlformats.org/officeDocument/2006/relationships/hyperlink" Target="https://www.youtube.com/watch?v=boFGOZ1X5Bo" TargetMode="External"/><Relationship Id="rId10" Type="http://schemas.openxmlformats.org/officeDocument/2006/relationships/hyperlink" Target="https://www.youtube.com/watch?v=jOVvXDI0KbY" TargetMode="External"/><Relationship Id="rId4" Type="http://schemas.openxmlformats.org/officeDocument/2006/relationships/webSettings" Target="webSettings.xml"/><Relationship Id="rId9" Type="http://schemas.openxmlformats.org/officeDocument/2006/relationships/hyperlink" Target="https://www.youtube.com/channel/UCM2GOiW_Dxn1D7HHP80Ir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C89D-5CFE-489B-BCF5-A8031928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6</cp:revision>
  <cp:lastPrinted>2017-05-01T16:29:00Z</cp:lastPrinted>
  <dcterms:created xsi:type="dcterms:W3CDTF">2017-05-01T16:25:00Z</dcterms:created>
  <dcterms:modified xsi:type="dcterms:W3CDTF">2020-04-19T19:10:00Z</dcterms:modified>
</cp:coreProperties>
</file>